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9" w:rsidRDefault="00980A49" w:rsidP="003F5EB0">
      <w:r>
        <w:rPr>
          <w:noProof/>
          <w:lang w:eastAsia="nl-NL"/>
        </w:rPr>
        <w:drawing>
          <wp:inline distT="0" distB="0" distL="0" distR="0" wp14:anchorId="266577B2" wp14:editId="1DADB60B">
            <wp:extent cx="5760720" cy="4320540"/>
            <wp:effectExtent l="0" t="0" r="0" b="3810"/>
            <wp:docPr id="1" name="Afbeelding 1" descr="X:\seizoen 2015\naaml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izoen 2015\naamlo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8E" w:rsidRDefault="00FD578E" w:rsidP="003F5EB0">
      <w:pPr>
        <w:rPr>
          <w:sz w:val="24"/>
          <w:szCs w:val="24"/>
        </w:rPr>
      </w:pPr>
    </w:p>
    <w:p w:rsidR="00392460" w:rsidRDefault="003924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Sterk van Cees Schroevers, hij pakte weer al </w:t>
      </w:r>
      <w:proofErr w:type="spellStart"/>
      <w:r>
        <w:rPr>
          <w:b/>
          <w:sz w:val="20"/>
          <w:szCs w:val="20"/>
        </w:rPr>
        <w:t>direkt</w:t>
      </w:r>
      <w:proofErr w:type="spellEnd"/>
      <w:r>
        <w:rPr>
          <w:b/>
          <w:sz w:val="20"/>
          <w:szCs w:val="20"/>
        </w:rPr>
        <w:t xml:space="preserve"> een 1</w:t>
      </w:r>
      <w:r w:rsidRPr="00392460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rayon op </w:t>
      </w:r>
      <w:proofErr w:type="spellStart"/>
      <w:r>
        <w:rPr>
          <w:b/>
          <w:sz w:val="20"/>
          <w:szCs w:val="20"/>
        </w:rPr>
        <w:t>Auby</w:t>
      </w:r>
      <w:proofErr w:type="spellEnd"/>
      <w:r>
        <w:rPr>
          <w:b/>
          <w:sz w:val="20"/>
          <w:szCs w:val="20"/>
        </w:rPr>
        <w:t>.</w:t>
      </w:r>
    </w:p>
    <w:p w:rsidR="00392460" w:rsidRDefault="0039246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Prachtige prestatie.</w:t>
      </w:r>
    </w:p>
    <w:p w:rsidR="00392460" w:rsidRDefault="003924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Ook Ko </w:t>
      </w:r>
      <w:proofErr w:type="spellStart"/>
      <w:r>
        <w:rPr>
          <w:b/>
          <w:sz w:val="20"/>
          <w:szCs w:val="20"/>
        </w:rPr>
        <w:t>Kwekkeboom</w:t>
      </w:r>
      <w:proofErr w:type="spellEnd"/>
      <w:r>
        <w:rPr>
          <w:b/>
          <w:sz w:val="20"/>
          <w:szCs w:val="20"/>
        </w:rPr>
        <w:t xml:space="preserve"> had ze weer aan een touwtje.</w:t>
      </w:r>
    </w:p>
    <w:p w:rsidR="00392460" w:rsidRDefault="00392460">
      <w:pPr>
        <w:rPr>
          <w:b/>
          <w:sz w:val="20"/>
          <w:szCs w:val="20"/>
        </w:rPr>
      </w:pPr>
      <w:r>
        <w:rPr>
          <w:b/>
          <w:sz w:val="20"/>
          <w:szCs w:val="20"/>
        </w:rPr>
        <w:t>Je zal Ko “Tyson” de Hamer maar in je ploeg hebben voor de Tablet competitie.</w:t>
      </w:r>
    </w:p>
    <w:p w:rsidR="00392460" w:rsidRDefault="003924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 pakt al </w:t>
      </w:r>
      <w:proofErr w:type="spellStart"/>
      <w:r>
        <w:rPr>
          <w:b/>
          <w:sz w:val="20"/>
          <w:szCs w:val="20"/>
        </w:rPr>
        <w:t>direkt</w:t>
      </w:r>
      <w:proofErr w:type="spellEnd"/>
      <w:r>
        <w:rPr>
          <w:b/>
          <w:sz w:val="20"/>
          <w:szCs w:val="20"/>
        </w:rPr>
        <w:t xml:space="preserve"> 980 punten. Klasse Ko!!</w:t>
      </w:r>
    </w:p>
    <w:p w:rsidR="00392460" w:rsidRDefault="00392460">
      <w:pPr>
        <w:rPr>
          <w:b/>
          <w:sz w:val="20"/>
          <w:szCs w:val="20"/>
        </w:rPr>
      </w:pPr>
    </w:p>
    <w:p w:rsidR="00DA0E0A" w:rsidRDefault="00DA0E0A">
      <w:pPr>
        <w:rPr>
          <w:b/>
          <w:sz w:val="20"/>
          <w:szCs w:val="20"/>
        </w:rPr>
      </w:pPr>
      <w:bookmarkStart w:id="0" w:name="_GoBack"/>
      <w:bookmarkEnd w:id="0"/>
    </w:p>
    <w:p w:rsidR="00392460" w:rsidRDefault="00392460" w:rsidP="003924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Laden vrijdag: </w:t>
      </w:r>
    </w:p>
    <w:p w:rsidR="00392460" w:rsidRDefault="00392460" w:rsidP="00392460">
      <w:pPr>
        <w:rPr>
          <w:sz w:val="28"/>
          <w:szCs w:val="28"/>
        </w:rPr>
      </w:pPr>
      <w:r w:rsidRPr="009444C9">
        <w:rPr>
          <w:sz w:val="28"/>
          <w:szCs w:val="28"/>
          <w:u w:val="single"/>
        </w:rPr>
        <w:t>Ploeg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Adrie de Nooijer</w:t>
      </w:r>
    </w:p>
    <w:p w:rsidR="00392460" w:rsidRDefault="00392460" w:rsidP="00392460">
      <w:pPr>
        <w:rPr>
          <w:sz w:val="28"/>
          <w:szCs w:val="28"/>
        </w:rPr>
      </w:pPr>
      <w:r>
        <w:rPr>
          <w:sz w:val="28"/>
          <w:szCs w:val="28"/>
        </w:rPr>
        <w:t xml:space="preserve">Kobus </w:t>
      </w:r>
      <w:proofErr w:type="spellStart"/>
      <w:r>
        <w:rPr>
          <w:sz w:val="28"/>
          <w:szCs w:val="28"/>
        </w:rPr>
        <w:t>Siereveld</w:t>
      </w:r>
      <w:proofErr w:type="spellEnd"/>
    </w:p>
    <w:p w:rsidR="00392460" w:rsidRDefault="00392460" w:rsidP="00392460">
      <w:pPr>
        <w:rPr>
          <w:sz w:val="28"/>
          <w:szCs w:val="28"/>
        </w:rPr>
      </w:pPr>
      <w:r>
        <w:rPr>
          <w:sz w:val="28"/>
          <w:szCs w:val="28"/>
        </w:rPr>
        <w:t xml:space="preserve">Klaas </w:t>
      </w:r>
      <w:proofErr w:type="spellStart"/>
      <w:r>
        <w:rPr>
          <w:sz w:val="28"/>
          <w:szCs w:val="28"/>
        </w:rPr>
        <w:t>vd</w:t>
      </w:r>
      <w:proofErr w:type="spellEnd"/>
      <w:r>
        <w:rPr>
          <w:sz w:val="28"/>
          <w:szCs w:val="28"/>
        </w:rPr>
        <w:t xml:space="preserve"> Graaff</w:t>
      </w:r>
      <w:r>
        <w:rPr>
          <w:sz w:val="28"/>
          <w:szCs w:val="28"/>
        </w:rPr>
        <w:tab/>
      </w:r>
    </w:p>
    <w:p w:rsidR="00392460" w:rsidRDefault="00392460" w:rsidP="00392460">
      <w:pPr>
        <w:rPr>
          <w:sz w:val="28"/>
          <w:szCs w:val="28"/>
        </w:rPr>
      </w:pPr>
      <w:r>
        <w:rPr>
          <w:sz w:val="28"/>
          <w:szCs w:val="28"/>
        </w:rPr>
        <w:t>Cees Dingemanse</w:t>
      </w:r>
    </w:p>
    <w:p w:rsidR="00392460" w:rsidRDefault="00392460">
      <w:pPr>
        <w:rPr>
          <w:b/>
          <w:sz w:val="20"/>
          <w:szCs w:val="20"/>
        </w:rPr>
      </w:pPr>
    </w:p>
    <w:p w:rsidR="00392460" w:rsidRDefault="00392460">
      <w:pPr>
        <w:rPr>
          <w:b/>
          <w:sz w:val="20"/>
          <w:szCs w:val="20"/>
        </w:rPr>
      </w:pPr>
    </w:p>
    <w:p w:rsidR="002F0698" w:rsidRDefault="00392460">
      <w:r>
        <w:rPr>
          <w:b/>
          <w:sz w:val="20"/>
          <w:szCs w:val="20"/>
        </w:rPr>
        <w:t xml:space="preserve">  </w:t>
      </w:r>
      <w:r w:rsidR="002F0698">
        <w:br w:type="page"/>
      </w:r>
    </w:p>
    <w:p w:rsidR="002F0698" w:rsidRPr="00FD578E" w:rsidRDefault="00FD578E" w:rsidP="002F0698">
      <w:pPr>
        <w:rPr>
          <w:b/>
          <w:sz w:val="24"/>
          <w:szCs w:val="24"/>
          <w:u w:val="single"/>
        </w:rPr>
      </w:pPr>
      <w:r w:rsidRPr="00FD578E">
        <w:lastRenderedPageBreak/>
        <w:t xml:space="preserve">  </w:t>
      </w:r>
      <w:r w:rsidR="002F0698" w:rsidRPr="00FD578E">
        <w:rPr>
          <w:b/>
          <w:sz w:val="24"/>
          <w:szCs w:val="24"/>
          <w:u w:val="single"/>
        </w:rPr>
        <w:t>SPONSOREN VAN ONZE VERENIGING</w:t>
      </w:r>
      <w:r w:rsidR="002F0698">
        <w:rPr>
          <w:b/>
          <w:sz w:val="24"/>
          <w:szCs w:val="24"/>
          <w:u w:val="single"/>
        </w:rPr>
        <w:t>:</w:t>
      </w:r>
    </w:p>
    <w:tbl>
      <w:tblPr>
        <w:tblStyle w:val="Tabelraster"/>
        <w:tblpPr w:leftFromText="141" w:rightFromText="141" w:vertAnchor="page" w:horzAnchor="margin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2F0698" w:rsidRPr="009C7949" w:rsidTr="002F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Allaart</w:t>
            </w:r>
            <w:proofErr w:type="spellEnd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-de Kraker </w:t>
            </w:r>
            <w:proofErr w:type="spellStart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daktechniek</w:t>
            </w:r>
            <w:proofErr w:type="spellEnd"/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Klaverakker   67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0118-604964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Begrafenisverzorging Vader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Tarweakker  23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0118-602500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Bouwkundig advies/makelaar de Nooijer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85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0118-602154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Cafe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“Die Lange”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Pottenmarkt 10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0648529299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Café Spoorzicht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Molenweg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0118-603341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Cafetaria “De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Buuzen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Nieuwlandseweg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0118-606890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Chinees-Indisch afhaalcentrum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Fook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Lam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17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0118-603142 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DHZ Arnemuiden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27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0118-601827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Don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Risicobeheer.verz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hyp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/pensioenen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Stationsstraat 2/4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0118-652050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Garage Meerman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Korenbloemlaan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0118-602023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Guido de Ridder fietsen (reparatie fietsen)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06-25320703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Emte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Supermarkten van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Overveld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Clasinastraat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0118-607170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Haarstudio Jose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38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0118-601338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HGZ geveltechniek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Cittersweg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2a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0118-750207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Jos Boone Watersport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Maisbaai  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0118-629913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Juwelier Minderhoud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27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0118-601559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Martin’s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Dierenspeciaalzaak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Oosterscheldestraat 45          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0118-616538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Marijs interieur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28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06-22620726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MozArtE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Glasmozaiek</w:t>
            </w:r>
            <w:proofErr w:type="spellEnd"/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06-51075466</w:t>
            </w:r>
          </w:p>
        </w:tc>
      </w:tr>
    </w:tbl>
    <w:p w:rsidR="002F0698" w:rsidRDefault="00FD578E" w:rsidP="00794726">
      <w:r w:rsidRPr="00FD578E">
        <w:t xml:space="preserve">  </w:t>
      </w:r>
    </w:p>
    <w:p w:rsidR="002F0698" w:rsidRDefault="002F0698" w:rsidP="00794726"/>
    <w:tbl>
      <w:tblPr>
        <w:tblStyle w:val="Tabelraster"/>
        <w:tblpPr w:leftFromText="141" w:rightFromText="141" w:vertAnchor="page" w:horzAnchor="margin" w:tblpY="7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2F0698" w:rsidRPr="0043526C" w:rsidTr="002F0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Prima/Bottelier de oude Smidse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Nieuwlandseweg</w:t>
            </w:r>
            <w:proofErr w:type="spellEnd"/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2-4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b w:val="0"/>
                <w:sz w:val="20"/>
                <w:szCs w:val="20"/>
              </w:rPr>
              <w:t>0118-603702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MBE afbouw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Voltaweg 16a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0118-634833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N &amp; G Brood en Banket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Langstraat38a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0118-436085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Pekaar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&amp; Partners belastingadviseurs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Rozenburglaan 10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0118-637680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Raab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Karcher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Bouwstoffen  BV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Waldammeweg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0118-625055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Rabobank Walcheren/Noord Beveland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Dokstraat 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0118-428200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Restaurant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Paviljoen”De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Meerkoet”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Schelphoekweg  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0113-586035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RMU mode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17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0118-601588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Schoonmaakbedrijf RIMA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Zuidwal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06-48078937 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Traas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Verzekeringen en Hypotheken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41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0118-602506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Trendy Hair Styling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71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0118-604024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Tweewielercentrum Zeeland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Westdijkstraat 45-47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0118-601697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Van Westen BPG Bouwmaterialen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Stadsambachtsweg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0118-633511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Walcheren Elektrotechniek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Handelsweg  24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0118-470476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Willeboer Kozijnen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Quarleshavenstraat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06-13192699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WWW. Walkyschoenmode.nl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 7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0118-603805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Wondergem Aannemingsbedrijf 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v.o.f.</w:t>
            </w:r>
            <w:proofErr w:type="spellEnd"/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Tuindorp  43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0118-602817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 xml:space="preserve">Woning en </w:t>
            </w: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Meubelst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. J.de Nooijer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Langstraat 79</w:t>
            </w: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</w:rPr>
              <w:t>0118-602937</w:t>
            </w:r>
          </w:p>
        </w:tc>
      </w:tr>
      <w:tr w:rsidR="002F0698" w:rsidRPr="0043526C" w:rsidTr="002F0698">
        <w:tc>
          <w:tcPr>
            <w:tcW w:w="3936" w:type="dxa"/>
          </w:tcPr>
          <w:p w:rsidR="002F0698" w:rsidRPr="0059273D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9273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WWW.Newtoys.nl  John en Elizabeth</w:t>
            </w:r>
          </w:p>
        </w:tc>
        <w:tc>
          <w:tcPr>
            <w:tcW w:w="2205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5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Arnestraat</w:t>
            </w:r>
            <w:proofErr w:type="spellEnd"/>
            <w:r w:rsidRPr="00435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3071" w:type="dxa"/>
          </w:tcPr>
          <w:p w:rsidR="002F0698" w:rsidRPr="0043526C" w:rsidRDefault="002F0698" w:rsidP="002F069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0118-601284                                          </w:t>
            </w:r>
          </w:p>
        </w:tc>
      </w:tr>
    </w:tbl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Default="002F0698" w:rsidP="00794726"/>
    <w:p w:rsidR="002F0698" w:rsidRPr="00FD578E" w:rsidRDefault="002F0698" w:rsidP="002F0698">
      <w:r w:rsidRPr="002F0698">
        <w:t xml:space="preserve">     </w:t>
      </w:r>
      <w:r w:rsidRPr="00FD578E">
        <w:t>Wij bedanken bovenstaande bedrijven voor hun bijdrage aan onze vereniging.</w:t>
      </w:r>
    </w:p>
    <w:p w:rsidR="002F0698" w:rsidRPr="00FD578E" w:rsidRDefault="002F0698" w:rsidP="002F0698">
      <w:r w:rsidRPr="00FD578E">
        <w:t xml:space="preserve">     DENK BIJ AANKOPEN OF ADVIEZEN AAN BOVENSTAANDE BEDRIJVEN !!!!!</w:t>
      </w:r>
    </w:p>
    <w:p w:rsidR="002F0698" w:rsidRDefault="002F0698" w:rsidP="00794726"/>
    <w:p w:rsidR="00980A49" w:rsidRPr="00FD578E" w:rsidRDefault="00FD578E" w:rsidP="00794726">
      <w:r w:rsidRPr="00FD578E">
        <w:t xml:space="preserve">         </w:t>
      </w:r>
    </w:p>
    <w:sectPr w:rsidR="00980A49" w:rsidRPr="00FD578E" w:rsidSect="000B3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E6" w:rsidRDefault="008272E6" w:rsidP="0088501B">
      <w:r>
        <w:separator/>
      </w:r>
    </w:p>
  </w:endnote>
  <w:endnote w:type="continuationSeparator" w:id="0">
    <w:p w:rsidR="008272E6" w:rsidRDefault="008272E6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E6" w:rsidRDefault="008272E6" w:rsidP="0088501B">
      <w:r>
        <w:separator/>
      </w:r>
    </w:p>
  </w:footnote>
  <w:footnote w:type="continuationSeparator" w:id="0">
    <w:p w:rsidR="008272E6" w:rsidRDefault="008272E6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18F65698"/>
    <w:multiLevelType w:val="multilevel"/>
    <w:tmpl w:val="06962652"/>
    <w:numStyleLink w:val="Lijststijl"/>
  </w:abstractNum>
  <w:abstractNum w:abstractNumId="14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F82458"/>
    <w:multiLevelType w:val="multilevel"/>
    <w:tmpl w:val="6A8E5BD4"/>
    <w:numStyleLink w:val="Stijl2"/>
  </w:abstractNum>
  <w:abstractNum w:abstractNumId="16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>
    <w:nsid w:val="31CB79D8"/>
    <w:multiLevelType w:val="multilevel"/>
    <w:tmpl w:val="06962652"/>
    <w:numStyleLink w:val="Lijststijl"/>
  </w:abstractNum>
  <w:abstractNum w:abstractNumId="19">
    <w:nsid w:val="31E853D2"/>
    <w:multiLevelType w:val="multilevel"/>
    <w:tmpl w:val="06962652"/>
    <w:numStyleLink w:val="Lijststijl"/>
  </w:abstractNum>
  <w:abstractNum w:abstractNumId="2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A6389A"/>
    <w:multiLevelType w:val="multilevel"/>
    <w:tmpl w:val="6A8E5BD4"/>
    <w:numStyleLink w:val="Stijl2"/>
  </w:abstractNum>
  <w:abstractNum w:abstractNumId="22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631B"/>
    <w:multiLevelType w:val="multilevel"/>
    <w:tmpl w:val="06962652"/>
    <w:numStyleLink w:val="Lijststijl"/>
  </w:abstractNum>
  <w:abstractNum w:abstractNumId="25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>
    <w:nsid w:val="5CAF5D0D"/>
    <w:multiLevelType w:val="multilevel"/>
    <w:tmpl w:val="06962652"/>
    <w:numStyleLink w:val="Lijststijl"/>
  </w:abstractNum>
  <w:abstractNum w:abstractNumId="28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29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E6"/>
    <w:rsid w:val="00043163"/>
    <w:rsid w:val="00056D70"/>
    <w:rsid w:val="000B3F94"/>
    <w:rsid w:val="000E1F3B"/>
    <w:rsid w:val="00173156"/>
    <w:rsid w:val="001D6F03"/>
    <w:rsid w:val="002A6578"/>
    <w:rsid w:val="002B1092"/>
    <w:rsid w:val="002E0FD2"/>
    <w:rsid w:val="002F0698"/>
    <w:rsid w:val="0038549E"/>
    <w:rsid w:val="00385956"/>
    <w:rsid w:val="00392460"/>
    <w:rsid w:val="003C4BF2"/>
    <w:rsid w:val="003D51FB"/>
    <w:rsid w:val="003F5EB0"/>
    <w:rsid w:val="003F6EDB"/>
    <w:rsid w:val="0040142D"/>
    <w:rsid w:val="0040571B"/>
    <w:rsid w:val="0043526C"/>
    <w:rsid w:val="00450447"/>
    <w:rsid w:val="004B0EA1"/>
    <w:rsid w:val="004D766D"/>
    <w:rsid w:val="0059273D"/>
    <w:rsid w:val="005A4FBE"/>
    <w:rsid w:val="005D2CF1"/>
    <w:rsid w:val="005E046F"/>
    <w:rsid w:val="006006F5"/>
    <w:rsid w:val="00604FB1"/>
    <w:rsid w:val="006256F4"/>
    <w:rsid w:val="00650A9B"/>
    <w:rsid w:val="006D2E66"/>
    <w:rsid w:val="006F42D7"/>
    <w:rsid w:val="00794726"/>
    <w:rsid w:val="007F4AEA"/>
    <w:rsid w:val="008272E6"/>
    <w:rsid w:val="0088501B"/>
    <w:rsid w:val="008D2753"/>
    <w:rsid w:val="008E3581"/>
    <w:rsid w:val="00905289"/>
    <w:rsid w:val="00980A49"/>
    <w:rsid w:val="009C5CF5"/>
    <w:rsid w:val="009C7949"/>
    <w:rsid w:val="00A32591"/>
    <w:rsid w:val="00A77ABF"/>
    <w:rsid w:val="00A863E9"/>
    <w:rsid w:val="00B022C4"/>
    <w:rsid w:val="00B559E9"/>
    <w:rsid w:val="00B72222"/>
    <w:rsid w:val="00B80650"/>
    <w:rsid w:val="00C36FAA"/>
    <w:rsid w:val="00C71133"/>
    <w:rsid w:val="00CA55CC"/>
    <w:rsid w:val="00CB3317"/>
    <w:rsid w:val="00DA0E0A"/>
    <w:rsid w:val="00DA3555"/>
    <w:rsid w:val="00E456EE"/>
    <w:rsid w:val="00E7105E"/>
    <w:rsid w:val="00ED7AB9"/>
    <w:rsid w:val="00EE5BBE"/>
    <w:rsid w:val="00F65492"/>
    <w:rsid w:val="00FB0705"/>
    <w:rsid w:val="00FD578E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Verkeerscentrale Vlissingen</dc:creator>
  <cp:lastModifiedBy>Verkeerscentrale Vlissingen</cp:lastModifiedBy>
  <cp:revision>2</cp:revision>
  <cp:lastPrinted>2016-04-18T11:23:00Z</cp:lastPrinted>
  <dcterms:created xsi:type="dcterms:W3CDTF">2016-04-18T11:31:00Z</dcterms:created>
  <dcterms:modified xsi:type="dcterms:W3CDTF">2016-04-18T11:31:00Z</dcterms:modified>
</cp:coreProperties>
</file>